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6D37E6">
      <w:pPr>
        <w:bidi w:val="0"/>
        <w:jc w:val="center"/>
        <w:rPr>
          <w:rFonts w:hint="eastAsia" w:ascii="微软雅黑" w:hAnsi="微软雅黑" w:eastAsia="微软雅黑" w:cs="微软雅黑"/>
          <w:b/>
          <w:bCs/>
          <w:i w:val="0"/>
          <w:iCs w:val="0"/>
          <w:caps w:val="0"/>
          <w:color w:val="005DAB"/>
          <w:spacing w:val="0"/>
          <w:sz w:val="36"/>
          <w:szCs w:val="36"/>
        </w:rPr>
      </w:pPr>
      <w:r>
        <w:rPr>
          <w:rFonts w:hint="eastAsia" w:ascii="微软雅黑" w:hAnsi="微软雅黑" w:eastAsia="微软雅黑" w:cs="微软雅黑"/>
          <w:sz w:val="36"/>
          <w:szCs w:val="36"/>
        </w:rPr>
        <w:t>洛阳职业技术学院伊滨校区</w:t>
      </w:r>
      <w:r>
        <w:rPr>
          <w:rFonts w:hint="eastAsia" w:ascii="微软雅黑" w:hAnsi="微软雅黑" w:eastAsia="微软雅黑" w:cs="微软雅黑"/>
          <w:sz w:val="36"/>
          <w:szCs w:val="36"/>
          <w:lang w:val="en-US" w:eastAsia="zh-CN"/>
        </w:rPr>
        <w:t>能源站2号空调机组压缩机维修</w:t>
      </w:r>
      <w:r>
        <w:rPr>
          <w:rFonts w:hint="eastAsia" w:ascii="微软雅黑" w:hAnsi="微软雅黑" w:eastAsia="微软雅黑" w:cs="微软雅黑"/>
          <w:sz w:val="36"/>
          <w:szCs w:val="36"/>
        </w:rPr>
        <w:t>--询价公告</w:t>
      </w:r>
    </w:p>
    <w:p w14:paraId="53D7BDDD">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shd w:val="clear" w:fill="FFFFFF"/>
        </w:rPr>
        <w:t>洛阳职业技术学院伊滨校区</w:t>
      </w:r>
      <w:r>
        <w:rPr>
          <w:rFonts w:hint="eastAsia" w:ascii="宋体" w:hAnsi="宋体" w:eastAsia="宋体" w:cs="宋体"/>
          <w:i w:val="0"/>
          <w:iCs w:val="0"/>
          <w:caps w:val="0"/>
          <w:color w:val="333333"/>
          <w:spacing w:val="15"/>
          <w:sz w:val="24"/>
          <w:szCs w:val="24"/>
          <w:shd w:val="clear" w:fill="FFFFFF"/>
          <w:lang w:val="en-US" w:eastAsia="zh-CN"/>
        </w:rPr>
        <w:t>能源站2号空调机组压缩机维修</w:t>
      </w:r>
      <w:r>
        <w:rPr>
          <w:rFonts w:hint="eastAsia" w:ascii="宋体" w:hAnsi="宋体" w:eastAsia="宋体" w:cs="宋体"/>
          <w:i w:val="0"/>
          <w:iCs w:val="0"/>
          <w:caps w:val="0"/>
          <w:color w:val="333333"/>
          <w:spacing w:val="0"/>
          <w:sz w:val="24"/>
          <w:szCs w:val="24"/>
          <w:shd w:val="clear" w:fill="FFFFFF"/>
        </w:rPr>
        <w:t>项目</w:t>
      </w:r>
      <w:r>
        <w:rPr>
          <w:rFonts w:hint="eastAsia" w:ascii="宋体" w:hAnsi="宋体" w:eastAsia="宋体" w:cs="宋体"/>
          <w:i w:val="0"/>
          <w:iCs w:val="0"/>
          <w:caps w:val="0"/>
          <w:color w:val="333333"/>
          <w:spacing w:val="15"/>
          <w:sz w:val="24"/>
          <w:szCs w:val="24"/>
          <w:shd w:val="clear" w:fill="FFFFFF"/>
        </w:rPr>
        <w:t>的潜在供应商应按照询价公告内容和要求，并于2025年</w:t>
      </w:r>
      <w:r>
        <w:rPr>
          <w:rFonts w:hint="eastAsia" w:ascii="宋体" w:hAnsi="宋体" w:eastAsia="宋体" w:cs="宋体"/>
          <w:i w:val="0"/>
          <w:iCs w:val="0"/>
          <w:caps w:val="0"/>
          <w:color w:val="333333"/>
          <w:spacing w:val="15"/>
          <w:sz w:val="24"/>
          <w:szCs w:val="24"/>
          <w:shd w:val="clear" w:fill="FFFFFF"/>
          <w:lang w:val="en-US" w:eastAsia="zh-CN"/>
        </w:rPr>
        <w:t>7</w:t>
      </w:r>
      <w:r>
        <w:rPr>
          <w:rFonts w:hint="eastAsia" w:ascii="宋体" w:hAnsi="宋体" w:eastAsia="宋体" w:cs="宋体"/>
          <w:i w:val="0"/>
          <w:iCs w:val="0"/>
          <w:caps w:val="0"/>
          <w:color w:val="333333"/>
          <w:spacing w:val="15"/>
          <w:sz w:val="24"/>
          <w:szCs w:val="24"/>
          <w:shd w:val="clear" w:fill="FFFFFF"/>
        </w:rPr>
        <w:t>月</w:t>
      </w:r>
      <w:r>
        <w:rPr>
          <w:rFonts w:hint="eastAsia" w:ascii="宋体" w:hAnsi="宋体" w:eastAsia="宋体" w:cs="宋体"/>
          <w:i w:val="0"/>
          <w:iCs w:val="0"/>
          <w:caps w:val="0"/>
          <w:color w:val="333333"/>
          <w:spacing w:val="15"/>
          <w:sz w:val="24"/>
          <w:szCs w:val="24"/>
          <w:shd w:val="clear" w:fill="FFFFFF"/>
          <w:lang w:val="en-US" w:eastAsia="zh-CN"/>
        </w:rPr>
        <w:t>14</w:t>
      </w:r>
      <w:r>
        <w:rPr>
          <w:rFonts w:hint="eastAsia" w:ascii="宋体" w:hAnsi="宋体" w:eastAsia="宋体" w:cs="宋体"/>
          <w:i w:val="0"/>
          <w:iCs w:val="0"/>
          <w:caps w:val="0"/>
          <w:color w:val="333333"/>
          <w:spacing w:val="15"/>
          <w:sz w:val="24"/>
          <w:szCs w:val="24"/>
          <w:shd w:val="clear" w:fill="FFFFFF"/>
        </w:rPr>
        <w:t>日</w:t>
      </w:r>
      <w:r>
        <w:rPr>
          <w:rFonts w:hint="eastAsia" w:ascii="宋体" w:hAnsi="宋体" w:eastAsia="宋体" w:cs="宋体"/>
          <w:i w:val="0"/>
          <w:iCs w:val="0"/>
          <w:caps w:val="0"/>
          <w:color w:val="333333"/>
          <w:spacing w:val="15"/>
          <w:sz w:val="24"/>
          <w:szCs w:val="24"/>
          <w:shd w:val="clear" w:fill="FFFFFF"/>
          <w:lang w:val="en-US" w:eastAsia="zh-CN"/>
        </w:rPr>
        <w:t>10</w:t>
      </w:r>
      <w:r>
        <w:rPr>
          <w:rFonts w:hint="eastAsia" w:ascii="宋体" w:hAnsi="宋体" w:eastAsia="宋体" w:cs="宋体"/>
          <w:i w:val="0"/>
          <w:iCs w:val="0"/>
          <w:caps w:val="0"/>
          <w:color w:val="333333"/>
          <w:spacing w:val="15"/>
          <w:sz w:val="24"/>
          <w:szCs w:val="24"/>
          <w:shd w:val="clear" w:fill="FFFFFF"/>
        </w:rPr>
        <w:t>时00分（北京时间）前递交报价文件。</w:t>
      </w:r>
    </w:p>
    <w:p w14:paraId="0BE3519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一、项目状况</w:t>
      </w:r>
      <w:bookmarkStart w:id="0" w:name="_GoBack"/>
      <w:bookmarkEnd w:id="0"/>
    </w:p>
    <w:p w14:paraId="389B781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项目名称：洛阳职业技术学院伊滨校区</w:t>
      </w:r>
      <w:r>
        <w:rPr>
          <w:rFonts w:hint="eastAsia" w:ascii="宋体" w:hAnsi="宋体" w:eastAsia="宋体" w:cs="宋体"/>
          <w:i w:val="0"/>
          <w:iCs w:val="0"/>
          <w:caps w:val="0"/>
          <w:color w:val="333333"/>
          <w:spacing w:val="15"/>
          <w:sz w:val="24"/>
          <w:szCs w:val="24"/>
          <w:shd w:val="clear" w:fill="FFFFFF"/>
          <w:lang w:val="en-US" w:eastAsia="zh-CN"/>
        </w:rPr>
        <w:t>能源站2号空调机组压缩机维修</w:t>
      </w:r>
      <w:r>
        <w:rPr>
          <w:rFonts w:hint="eastAsia" w:ascii="宋体" w:hAnsi="宋体" w:eastAsia="宋体" w:cs="宋体"/>
          <w:i w:val="0"/>
          <w:iCs w:val="0"/>
          <w:caps w:val="0"/>
          <w:color w:val="333333"/>
          <w:spacing w:val="0"/>
          <w:sz w:val="24"/>
          <w:szCs w:val="24"/>
          <w:shd w:val="clear" w:fill="FFFFFF"/>
        </w:rPr>
        <w:t>项目</w:t>
      </w:r>
      <w:r>
        <w:rPr>
          <w:rFonts w:hint="eastAsia" w:ascii="宋体" w:hAnsi="宋体" w:eastAsia="宋体" w:cs="宋体"/>
          <w:i w:val="0"/>
          <w:iCs w:val="0"/>
          <w:caps w:val="0"/>
          <w:color w:val="333333"/>
          <w:spacing w:val="0"/>
          <w:kern w:val="0"/>
          <w:sz w:val="24"/>
          <w:szCs w:val="24"/>
          <w:shd w:val="clear" w:fill="FFFFFF"/>
          <w:lang w:val="en-US" w:eastAsia="zh-CN" w:bidi="ar"/>
        </w:rPr>
        <w:t>；</w:t>
      </w:r>
    </w:p>
    <w:p w14:paraId="2AED293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采购方式：询价；</w:t>
      </w:r>
    </w:p>
    <w:p w14:paraId="5576DA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报价方式：总价；</w:t>
      </w:r>
    </w:p>
    <w:p w14:paraId="59D7131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预算金额：94530元；</w:t>
      </w:r>
    </w:p>
    <w:p w14:paraId="5D9A43EA">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资金来源：财政资金；</w:t>
      </w:r>
    </w:p>
    <w:p w14:paraId="11D5FE5D">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计划工期：15天；</w:t>
      </w:r>
    </w:p>
    <w:p w14:paraId="5F18132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9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保修期限：2年；</w:t>
      </w:r>
    </w:p>
    <w:p w14:paraId="3E5F6651">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45"/>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本项目不接受联合体报价</w:t>
      </w:r>
      <w:r>
        <w:rPr>
          <w:rStyle w:val="7"/>
          <w:rFonts w:hint="eastAsia" w:ascii="宋体" w:hAnsi="宋体" w:eastAsia="宋体" w:cs="宋体"/>
          <w:b/>
          <w:bCs/>
          <w:i w:val="0"/>
          <w:iCs w:val="0"/>
          <w:caps w:val="0"/>
          <w:color w:val="333333"/>
          <w:spacing w:val="0"/>
          <w:kern w:val="0"/>
          <w:sz w:val="24"/>
          <w:szCs w:val="24"/>
          <w:shd w:val="clear" w:fill="FFFFFF"/>
          <w:lang w:val="en-US" w:eastAsia="zh-CN" w:bidi="ar"/>
        </w:rPr>
        <w:t>（供应商需提供承诺函）</w:t>
      </w:r>
      <w:r>
        <w:rPr>
          <w:rFonts w:hint="eastAsia" w:ascii="宋体" w:hAnsi="宋体" w:eastAsia="宋体" w:cs="宋体"/>
          <w:i w:val="0"/>
          <w:iCs w:val="0"/>
          <w:caps w:val="0"/>
          <w:color w:val="333333"/>
          <w:spacing w:val="0"/>
          <w:kern w:val="0"/>
          <w:sz w:val="24"/>
          <w:szCs w:val="24"/>
          <w:shd w:val="clear" w:fill="FFFFFF"/>
          <w:lang w:val="en-US" w:eastAsia="zh-CN" w:bidi="ar"/>
        </w:rPr>
        <w:t>。</w:t>
      </w:r>
    </w:p>
    <w:p w14:paraId="41C45276">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二、采购内容、需求</w:t>
      </w:r>
      <w:r>
        <w:rPr>
          <w:rStyle w:val="7"/>
          <w:rFonts w:hint="eastAsia" w:ascii="宋体" w:hAnsi="宋体" w:eastAsia="宋体" w:cs="宋体"/>
          <w:b/>
          <w:bCs/>
          <w:i w:val="0"/>
          <w:iCs w:val="0"/>
          <w:caps w:val="0"/>
          <w:color w:val="333333"/>
          <w:spacing w:val="0"/>
          <w:kern w:val="0"/>
          <w:sz w:val="24"/>
          <w:szCs w:val="24"/>
          <w:shd w:val="clear" w:fill="FFFFFF"/>
          <w:lang w:val="en-US" w:eastAsia="zh-CN" w:bidi="ar"/>
        </w:rPr>
        <w:t>（详见附件）</w:t>
      </w:r>
    </w:p>
    <w:p w14:paraId="6FA95C76">
      <w:pPr>
        <w:pStyle w:val="9"/>
        <w:spacing w:line="360" w:lineRule="auto"/>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洛阳职业技术学院伊滨校区</w:t>
      </w:r>
      <w:r>
        <w:rPr>
          <w:rFonts w:hint="eastAsia" w:ascii="宋体" w:hAnsi="宋体" w:eastAsia="宋体" w:cs="宋体"/>
          <w:i w:val="0"/>
          <w:iCs w:val="0"/>
          <w:caps w:val="0"/>
          <w:color w:val="333333"/>
          <w:spacing w:val="15"/>
          <w:sz w:val="24"/>
          <w:szCs w:val="24"/>
          <w:shd w:val="clear" w:fill="FFFFFF"/>
          <w:lang w:val="en-US" w:eastAsia="zh-CN"/>
        </w:rPr>
        <w:t>能源站2号空调机组压缩机维修</w:t>
      </w:r>
      <w:r>
        <w:rPr>
          <w:rFonts w:hint="eastAsia" w:ascii="宋体" w:hAnsi="宋体" w:eastAsia="宋体" w:cs="宋体"/>
          <w:i w:val="0"/>
          <w:iCs w:val="0"/>
          <w:caps w:val="0"/>
          <w:color w:val="333333"/>
          <w:spacing w:val="0"/>
          <w:sz w:val="24"/>
          <w:szCs w:val="24"/>
          <w:shd w:val="clear" w:fill="FFFFFF"/>
        </w:rPr>
        <w:t>项目</w:t>
      </w:r>
      <w:r>
        <w:rPr>
          <w:rFonts w:hint="eastAsia" w:ascii="宋体" w:hAnsi="宋体" w:eastAsia="宋体" w:cs="宋体"/>
          <w:i w:val="0"/>
          <w:iCs w:val="0"/>
          <w:caps w:val="0"/>
          <w:color w:val="333333"/>
          <w:spacing w:val="0"/>
          <w:kern w:val="0"/>
          <w:sz w:val="24"/>
          <w:szCs w:val="24"/>
          <w:shd w:val="clear" w:fill="FFFFFF"/>
          <w:lang w:val="en-US" w:eastAsia="zh-CN" w:bidi="ar"/>
        </w:rPr>
        <w:t>，本项目共一个包，维修内容主要为伊滨校区</w:t>
      </w:r>
      <w:r>
        <w:rPr>
          <w:rFonts w:hint="eastAsia" w:ascii="宋体" w:hAnsi="宋体" w:eastAsia="宋体" w:cs="宋体"/>
          <w:i w:val="0"/>
          <w:iCs w:val="0"/>
          <w:caps w:val="0"/>
          <w:color w:val="333333"/>
          <w:spacing w:val="15"/>
          <w:sz w:val="24"/>
          <w:szCs w:val="24"/>
          <w:shd w:val="clear" w:fill="FFFFFF"/>
          <w:lang w:val="en-US" w:eastAsia="zh-CN"/>
        </w:rPr>
        <w:t>能源站2号空调机组压缩机机电总成、轴承总成、密封总成、交流接触器、油过滤器、干燥过滤器及</w:t>
      </w:r>
      <w:r>
        <w:rPr>
          <w:rFonts w:hint="eastAsia" w:ascii="宋体" w:hAnsi="宋体" w:eastAsia="宋体" w:cs="宋体"/>
          <w:i w:val="0"/>
          <w:iCs w:val="0"/>
          <w:caps w:val="0"/>
          <w:color w:val="333333"/>
          <w:spacing w:val="0"/>
          <w:kern w:val="0"/>
          <w:sz w:val="24"/>
          <w:szCs w:val="24"/>
          <w:shd w:val="clear" w:fill="FFFFFF"/>
          <w:lang w:val="en-US" w:eastAsia="zh-CN" w:bidi="ar"/>
        </w:rPr>
        <w:t>冷冻油和制冷剂等。为维护学校形象、消除安全隐患，需对</w:t>
      </w:r>
      <w:r>
        <w:rPr>
          <w:rFonts w:hint="eastAsia" w:ascii="宋体" w:hAnsi="宋体" w:eastAsia="宋体" w:cs="宋体"/>
          <w:i w:val="0"/>
          <w:iCs w:val="0"/>
          <w:caps w:val="0"/>
          <w:color w:val="333333"/>
          <w:spacing w:val="15"/>
          <w:sz w:val="24"/>
          <w:szCs w:val="24"/>
          <w:shd w:val="clear" w:fill="FFFFFF"/>
          <w:lang w:val="en-US" w:eastAsia="zh-CN"/>
        </w:rPr>
        <w:t>能源站2号空调机组压缩机进行修复</w:t>
      </w:r>
      <w:r>
        <w:rPr>
          <w:rFonts w:hint="eastAsia" w:ascii="宋体" w:hAnsi="宋体" w:eastAsia="宋体" w:cs="宋体"/>
          <w:i w:val="0"/>
          <w:iCs w:val="0"/>
          <w:caps w:val="0"/>
          <w:color w:val="333333"/>
          <w:spacing w:val="0"/>
          <w:kern w:val="0"/>
          <w:sz w:val="24"/>
          <w:szCs w:val="24"/>
          <w:shd w:val="clear" w:fill="FFFFFF"/>
          <w:lang w:val="en-US" w:eastAsia="zh-CN" w:bidi="ar"/>
        </w:rPr>
        <w:t>。</w:t>
      </w:r>
    </w:p>
    <w:p w14:paraId="49CCC2B0">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三、资格要求</w:t>
      </w:r>
    </w:p>
    <w:p w14:paraId="3017E85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1.满足《中华人民共和国政府采购法》第二十二条规定；</w:t>
      </w:r>
    </w:p>
    <w:p w14:paraId="1DFF25F3">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2.本项目的特定资格要求：</w:t>
      </w:r>
    </w:p>
    <w:p w14:paraId="32380F9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2.1.供应商具有独立承担民事责任的能力，具有有效的营业执照或事业单位登记证书</w:t>
      </w:r>
      <w:r>
        <w:rPr>
          <w:rStyle w:val="7"/>
          <w:rFonts w:hint="eastAsia" w:ascii="宋体" w:hAnsi="宋体" w:eastAsia="宋体" w:cs="宋体"/>
          <w:b/>
          <w:bCs/>
          <w:i w:val="0"/>
          <w:iCs w:val="0"/>
          <w:caps w:val="0"/>
          <w:color w:val="333333"/>
          <w:spacing w:val="15"/>
          <w:sz w:val="24"/>
          <w:szCs w:val="24"/>
          <w:shd w:val="clear" w:fill="FFFFFF"/>
        </w:rPr>
        <w:t>（报价文件中附有效的证书复印件并加盖公章）</w:t>
      </w:r>
      <w:r>
        <w:rPr>
          <w:rFonts w:hint="eastAsia" w:ascii="宋体" w:hAnsi="宋体" w:eastAsia="宋体" w:cs="宋体"/>
          <w:i w:val="0"/>
          <w:iCs w:val="0"/>
          <w:caps w:val="0"/>
          <w:color w:val="333333"/>
          <w:spacing w:val="15"/>
          <w:sz w:val="24"/>
          <w:szCs w:val="24"/>
          <w:shd w:val="clear" w:fill="FFFFFF"/>
        </w:rPr>
        <w:t>和具有履行合同所必需的设备和专业技术能力；</w:t>
      </w:r>
    </w:p>
    <w:p w14:paraId="7A5E350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2.2.根据《洛阳市财政局关于推行政府采购信用承诺制的通知》（洛财购【2021】11号），供应商须提供《采购供应商信用承诺函》，采购人有权在签订合同前要求成交供应商提供相关证明材料以核实成交供应商承诺事项的真实性；</w:t>
      </w:r>
      <w:r>
        <w:rPr>
          <w:rStyle w:val="7"/>
          <w:rFonts w:hint="eastAsia" w:ascii="宋体" w:hAnsi="宋体" w:eastAsia="宋体" w:cs="宋体"/>
          <w:b/>
          <w:bCs/>
          <w:i w:val="0"/>
          <w:iCs w:val="0"/>
          <w:caps w:val="0"/>
          <w:color w:val="333333"/>
          <w:spacing w:val="15"/>
          <w:sz w:val="24"/>
          <w:szCs w:val="24"/>
          <w:shd w:val="clear" w:fill="FFFFFF"/>
        </w:rPr>
        <w:t>（报价文件中须附《供应商信用承诺函》，格式见附件）</w:t>
      </w:r>
      <w:r>
        <w:rPr>
          <w:rFonts w:hint="eastAsia" w:ascii="宋体" w:hAnsi="宋体" w:eastAsia="宋体" w:cs="宋体"/>
          <w:i w:val="0"/>
          <w:iCs w:val="0"/>
          <w:caps w:val="0"/>
          <w:color w:val="333333"/>
          <w:spacing w:val="15"/>
          <w:sz w:val="24"/>
          <w:szCs w:val="24"/>
          <w:shd w:val="clear" w:fill="FFFFFF"/>
        </w:rPr>
        <w:t>；</w:t>
      </w:r>
    </w:p>
    <w:p w14:paraId="2A68FC64">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2.3供应商须实名登录国家企业信用信息公示系统（https://ha.gsxt.gov.cn/index.html），将基础信息（法人、股东、监事）以及是否列入经营异常名录和列入违法失信名单等信息截图打印盖章一同提交</w:t>
      </w:r>
      <w:r>
        <w:rPr>
          <w:rStyle w:val="7"/>
          <w:rFonts w:hint="eastAsia" w:ascii="宋体" w:hAnsi="宋体" w:eastAsia="宋体" w:cs="宋体"/>
          <w:b/>
          <w:bCs/>
          <w:i w:val="0"/>
          <w:iCs w:val="0"/>
          <w:caps w:val="0"/>
          <w:color w:val="333333"/>
          <w:spacing w:val="15"/>
          <w:sz w:val="24"/>
          <w:szCs w:val="24"/>
          <w:shd w:val="clear" w:fill="FFFFFF"/>
        </w:rPr>
        <w:t>（截图须完整页面）</w:t>
      </w:r>
      <w:r>
        <w:rPr>
          <w:rFonts w:hint="eastAsia" w:ascii="宋体" w:hAnsi="宋体" w:eastAsia="宋体" w:cs="宋体"/>
          <w:i w:val="0"/>
          <w:iCs w:val="0"/>
          <w:caps w:val="0"/>
          <w:color w:val="333333"/>
          <w:spacing w:val="15"/>
          <w:sz w:val="24"/>
          <w:szCs w:val="24"/>
          <w:shd w:val="clear" w:fill="FFFFFF"/>
        </w:rPr>
        <w:t>。其中单位负责人为同一人或者存在直接控股、管理关系的不同供应商不得参加本次采购，列入违法失信名单供应商资格无效；</w:t>
      </w:r>
    </w:p>
    <w:p w14:paraId="5FF19609">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2.4采购人的任何不具独立法人资格的附属机构（单位），或者为采购项目的前期准备或者提供设计、咨询服务的任何法人及其任何附属机构（单位），都无资格参加该采购项目的投标；</w:t>
      </w:r>
    </w:p>
    <w:p w14:paraId="6B30BA4F">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2.5本项目资格后审，资格审查不合格的，取消其资格。</w:t>
      </w:r>
    </w:p>
    <w:p w14:paraId="24D55895">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3.</w:t>
      </w:r>
      <w:r>
        <w:rPr>
          <w:rStyle w:val="7"/>
          <w:rFonts w:hint="eastAsia" w:ascii="宋体" w:hAnsi="宋体" w:eastAsia="宋体" w:cs="宋体"/>
          <w:b/>
          <w:bCs/>
          <w:i w:val="0"/>
          <w:iCs w:val="0"/>
          <w:caps w:val="0"/>
          <w:color w:val="333333"/>
          <w:spacing w:val="15"/>
          <w:sz w:val="24"/>
          <w:szCs w:val="24"/>
          <w:shd w:val="clear" w:fill="FFFFFF"/>
        </w:rPr>
        <w:t>供应商须承诺全部响应采购需求（承诺格式自理）</w:t>
      </w:r>
      <w:r>
        <w:rPr>
          <w:rFonts w:hint="eastAsia" w:ascii="宋体" w:hAnsi="宋体" w:eastAsia="宋体" w:cs="宋体"/>
          <w:i w:val="0"/>
          <w:iCs w:val="0"/>
          <w:caps w:val="0"/>
          <w:color w:val="333333"/>
          <w:spacing w:val="15"/>
          <w:sz w:val="24"/>
          <w:szCs w:val="24"/>
          <w:shd w:val="clear" w:fill="FFFFFF"/>
        </w:rPr>
        <w:t>，方可报价，否则视为无效报价。</w:t>
      </w:r>
    </w:p>
    <w:p w14:paraId="562A8116">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4.报价文件一式两份</w:t>
      </w:r>
      <w:r>
        <w:rPr>
          <w:rStyle w:val="7"/>
          <w:rFonts w:hint="eastAsia" w:ascii="宋体" w:hAnsi="宋体" w:eastAsia="宋体" w:cs="宋体"/>
          <w:b/>
          <w:bCs/>
          <w:i w:val="0"/>
          <w:iCs w:val="0"/>
          <w:caps w:val="0"/>
          <w:color w:val="333333"/>
          <w:spacing w:val="15"/>
          <w:sz w:val="24"/>
          <w:szCs w:val="24"/>
          <w:shd w:val="clear" w:fill="FFFFFF"/>
        </w:rPr>
        <w:t>（一正一副，包含电子版）</w:t>
      </w:r>
      <w:r>
        <w:rPr>
          <w:rFonts w:hint="eastAsia" w:ascii="宋体" w:hAnsi="宋体" w:eastAsia="宋体" w:cs="宋体"/>
          <w:i w:val="0"/>
          <w:iCs w:val="0"/>
          <w:caps w:val="0"/>
          <w:color w:val="333333"/>
          <w:spacing w:val="15"/>
          <w:sz w:val="24"/>
          <w:szCs w:val="24"/>
          <w:shd w:val="clear" w:fill="FFFFFF"/>
        </w:rPr>
        <w:t>、胶装，不接受活页装订，不接受邮寄，格式见附件。</w:t>
      </w:r>
    </w:p>
    <w:p w14:paraId="2B3380E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四、获取询价文件方式</w:t>
      </w:r>
    </w:p>
    <w:p w14:paraId="01B6367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本次询价文件由供应商对照询价公告自行下载，不组织现场领取。</w:t>
      </w:r>
    </w:p>
    <w:p w14:paraId="5ED90D4E">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五、报价文件开启时间和地点</w:t>
      </w:r>
    </w:p>
    <w:p w14:paraId="3E7246D7">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1.截止时间：2025年</w:t>
      </w:r>
      <w:r>
        <w:rPr>
          <w:rFonts w:hint="eastAsia" w:ascii="宋体" w:hAnsi="宋体" w:eastAsia="宋体" w:cs="宋体"/>
          <w:i w:val="0"/>
          <w:iCs w:val="0"/>
          <w:caps w:val="0"/>
          <w:color w:val="333333"/>
          <w:spacing w:val="15"/>
          <w:sz w:val="24"/>
          <w:szCs w:val="24"/>
          <w:shd w:val="clear" w:fill="FFFFFF"/>
          <w:lang w:val="en-US" w:eastAsia="zh-CN"/>
        </w:rPr>
        <w:t>7</w:t>
      </w:r>
      <w:r>
        <w:rPr>
          <w:rFonts w:hint="eastAsia" w:ascii="宋体" w:hAnsi="宋体" w:eastAsia="宋体" w:cs="宋体"/>
          <w:i w:val="0"/>
          <w:iCs w:val="0"/>
          <w:caps w:val="0"/>
          <w:color w:val="333333"/>
          <w:spacing w:val="15"/>
          <w:sz w:val="24"/>
          <w:szCs w:val="24"/>
          <w:shd w:val="clear" w:fill="FFFFFF"/>
        </w:rPr>
        <w:t>月</w:t>
      </w:r>
      <w:r>
        <w:rPr>
          <w:rFonts w:hint="eastAsia" w:ascii="宋体" w:hAnsi="宋体" w:eastAsia="宋体" w:cs="宋体"/>
          <w:i w:val="0"/>
          <w:iCs w:val="0"/>
          <w:caps w:val="0"/>
          <w:color w:val="333333"/>
          <w:spacing w:val="15"/>
          <w:sz w:val="24"/>
          <w:szCs w:val="24"/>
          <w:shd w:val="clear" w:fill="FFFFFF"/>
          <w:lang w:val="en-US" w:eastAsia="zh-CN"/>
        </w:rPr>
        <w:t>14</w:t>
      </w:r>
      <w:r>
        <w:rPr>
          <w:rFonts w:hint="eastAsia" w:ascii="宋体" w:hAnsi="宋体" w:eastAsia="宋体" w:cs="宋体"/>
          <w:i w:val="0"/>
          <w:iCs w:val="0"/>
          <w:caps w:val="0"/>
          <w:color w:val="333333"/>
          <w:spacing w:val="15"/>
          <w:sz w:val="24"/>
          <w:szCs w:val="24"/>
          <w:shd w:val="clear" w:fill="FFFFFF"/>
        </w:rPr>
        <w:t>日10时00分（北京时间）；</w:t>
      </w:r>
    </w:p>
    <w:p w14:paraId="766CC908">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2.开启时间：2025年</w:t>
      </w:r>
      <w:r>
        <w:rPr>
          <w:rFonts w:hint="eastAsia" w:ascii="宋体" w:hAnsi="宋体" w:eastAsia="宋体" w:cs="宋体"/>
          <w:i w:val="0"/>
          <w:iCs w:val="0"/>
          <w:caps w:val="0"/>
          <w:color w:val="333333"/>
          <w:spacing w:val="15"/>
          <w:sz w:val="24"/>
          <w:szCs w:val="24"/>
          <w:shd w:val="clear" w:fill="FFFFFF"/>
          <w:lang w:val="en-US" w:eastAsia="zh-CN"/>
        </w:rPr>
        <w:t>7</w:t>
      </w:r>
      <w:r>
        <w:rPr>
          <w:rFonts w:hint="eastAsia" w:ascii="宋体" w:hAnsi="宋体" w:eastAsia="宋体" w:cs="宋体"/>
          <w:i w:val="0"/>
          <w:iCs w:val="0"/>
          <w:caps w:val="0"/>
          <w:color w:val="333333"/>
          <w:spacing w:val="15"/>
          <w:sz w:val="24"/>
          <w:szCs w:val="24"/>
          <w:shd w:val="clear" w:fill="FFFFFF"/>
        </w:rPr>
        <w:t>月</w:t>
      </w:r>
      <w:r>
        <w:rPr>
          <w:rFonts w:hint="eastAsia" w:ascii="宋体" w:hAnsi="宋体" w:eastAsia="宋体" w:cs="宋体"/>
          <w:i w:val="0"/>
          <w:iCs w:val="0"/>
          <w:caps w:val="0"/>
          <w:color w:val="333333"/>
          <w:spacing w:val="15"/>
          <w:sz w:val="24"/>
          <w:szCs w:val="24"/>
          <w:shd w:val="clear" w:fill="FFFFFF"/>
          <w:lang w:val="en-US" w:eastAsia="zh-CN"/>
        </w:rPr>
        <w:t>14</w:t>
      </w:r>
      <w:r>
        <w:rPr>
          <w:rFonts w:hint="eastAsia" w:ascii="宋体" w:hAnsi="宋体" w:eastAsia="宋体" w:cs="宋体"/>
          <w:i w:val="0"/>
          <w:iCs w:val="0"/>
          <w:caps w:val="0"/>
          <w:color w:val="333333"/>
          <w:spacing w:val="15"/>
          <w:sz w:val="24"/>
          <w:szCs w:val="24"/>
          <w:shd w:val="clear" w:fill="FFFFFF"/>
        </w:rPr>
        <w:t>日10时00分（北京时间）；</w:t>
      </w:r>
    </w:p>
    <w:p w14:paraId="1B88D0FA">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rPr>
          <w:rFonts w:hint="eastAsia" w:ascii="宋体" w:hAnsi="宋体" w:eastAsia="宋体" w:cs="宋体"/>
          <w:color w:val="333333"/>
          <w:sz w:val="24"/>
          <w:szCs w:val="24"/>
        </w:rPr>
      </w:pPr>
      <w:r>
        <w:rPr>
          <w:rFonts w:hint="eastAsia" w:ascii="宋体" w:hAnsi="宋体" w:eastAsia="宋体" w:cs="宋体"/>
          <w:i w:val="0"/>
          <w:iCs w:val="0"/>
          <w:caps w:val="0"/>
          <w:color w:val="333333"/>
          <w:spacing w:val="15"/>
          <w:sz w:val="24"/>
          <w:szCs w:val="24"/>
          <w:shd w:val="clear" w:fill="FFFFFF"/>
        </w:rPr>
        <w:t>3.地点：报价文件在开标当天规定时间前递交到洛阳职业技术学院伊滨校区</w:t>
      </w:r>
      <w:r>
        <w:rPr>
          <w:rFonts w:hint="eastAsia" w:ascii="宋体" w:hAnsi="宋体" w:eastAsia="宋体" w:cs="宋体"/>
          <w:i w:val="0"/>
          <w:iCs w:val="0"/>
          <w:caps w:val="0"/>
          <w:color w:val="333333"/>
          <w:spacing w:val="15"/>
          <w:sz w:val="24"/>
          <w:szCs w:val="24"/>
          <w:shd w:val="clear" w:fill="FFFFFF"/>
          <w:lang w:val="en-US" w:eastAsia="zh-CN"/>
        </w:rPr>
        <w:t>19号楼辅楼207</w:t>
      </w:r>
      <w:r>
        <w:rPr>
          <w:rFonts w:hint="eastAsia" w:ascii="宋体" w:hAnsi="宋体" w:eastAsia="宋体" w:cs="宋体"/>
          <w:i w:val="0"/>
          <w:iCs w:val="0"/>
          <w:caps w:val="0"/>
          <w:color w:val="333333"/>
          <w:spacing w:val="15"/>
          <w:sz w:val="24"/>
          <w:szCs w:val="24"/>
          <w:shd w:val="clear" w:fill="FFFFFF"/>
        </w:rPr>
        <w:t>室（洛阳市伊滨区科技大道6号）。逾期送达或未送达指定地点的响应文件，采购人不予受理。</w:t>
      </w:r>
    </w:p>
    <w:p w14:paraId="64703D5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六、发布公告的媒介及询价公告期限</w:t>
      </w:r>
    </w:p>
    <w:p w14:paraId="2AD1BB6B">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42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shd w:val="clear" w:fill="FFFFFF"/>
        </w:rPr>
        <w:t>本次询价公告在“洛阳职业技术学院-</w:t>
      </w:r>
      <w:r>
        <w:rPr>
          <w:rFonts w:hint="eastAsia" w:ascii="宋体" w:hAnsi="宋体" w:eastAsia="宋体" w:cs="宋体"/>
          <w:i w:val="0"/>
          <w:iCs w:val="0"/>
          <w:caps w:val="0"/>
          <w:color w:val="333333"/>
          <w:spacing w:val="0"/>
          <w:sz w:val="24"/>
          <w:szCs w:val="24"/>
          <w:shd w:val="clear" w:fill="FFFFFF"/>
          <w:lang w:val="en-US" w:eastAsia="zh-CN"/>
        </w:rPr>
        <w:t>后勤保卫处</w:t>
      </w:r>
      <w:r>
        <w:rPr>
          <w:rFonts w:hint="eastAsia" w:ascii="宋体" w:hAnsi="宋体" w:eastAsia="宋体" w:cs="宋体"/>
          <w:i w:val="0"/>
          <w:iCs w:val="0"/>
          <w:caps w:val="0"/>
          <w:color w:val="333333"/>
          <w:spacing w:val="0"/>
          <w:sz w:val="24"/>
          <w:szCs w:val="24"/>
          <w:shd w:val="clear" w:fill="FFFFFF"/>
        </w:rPr>
        <w:t>-</w:t>
      </w:r>
      <w:r>
        <w:rPr>
          <w:rFonts w:hint="eastAsia" w:ascii="宋体" w:hAnsi="宋体" w:eastAsia="宋体" w:cs="宋体"/>
          <w:i w:val="0"/>
          <w:iCs w:val="0"/>
          <w:caps w:val="0"/>
          <w:color w:val="333333"/>
          <w:spacing w:val="0"/>
          <w:sz w:val="24"/>
          <w:szCs w:val="24"/>
          <w:shd w:val="clear" w:fill="FFFFFF"/>
          <w:lang w:val="en-US" w:eastAsia="zh-CN"/>
        </w:rPr>
        <w:t>信息公开</w:t>
      </w:r>
      <w:r>
        <w:rPr>
          <w:rFonts w:hint="eastAsia" w:ascii="宋体" w:hAnsi="宋体" w:eastAsia="宋体" w:cs="宋体"/>
          <w:i w:val="0"/>
          <w:iCs w:val="0"/>
          <w:caps w:val="0"/>
          <w:color w:val="333333"/>
          <w:spacing w:val="0"/>
          <w:sz w:val="24"/>
          <w:szCs w:val="24"/>
          <w:shd w:val="clear" w:fill="FFFFFF"/>
        </w:rPr>
        <w:t>”官网上发布，公告期限为3个工作日。</w:t>
      </w:r>
    </w:p>
    <w:p w14:paraId="362A905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七、其他补充事宜</w:t>
      </w:r>
    </w:p>
    <w:p w14:paraId="0D3EA2B0">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420"/>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sz w:val="24"/>
          <w:szCs w:val="24"/>
          <w:shd w:val="clear" w:fill="FFFFFF"/>
        </w:rPr>
        <w:t>供应商在参与本项目招标采购活动期间应及时关注网站获取相关澄清或变更等信息（如果有）。</w:t>
      </w:r>
    </w:p>
    <w:p w14:paraId="51425828">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八、采购人信息</w:t>
      </w:r>
    </w:p>
    <w:p w14:paraId="695880A2">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1.名称：洛阳职业技术学院</w:t>
      </w:r>
    </w:p>
    <w:p w14:paraId="073CAFA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地址：伊滨区科技大道6号</w:t>
      </w:r>
    </w:p>
    <w:p w14:paraId="3BF763E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联系人：周老师</w:t>
      </w:r>
    </w:p>
    <w:p w14:paraId="16D06CC3">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i w:val="0"/>
          <w:iCs w:val="0"/>
          <w:caps w:val="0"/>
          <w:color w:val="333333"/>
          <w:spacing w:val="0"/>
          <w:kern w:val="0"/>
          <w:sz w:val="24"/>
          <w:szCs w:val="24"/>
          <w:shd w:val="clear" w:fill="FFFFFF"/>
          <w:lang w:val="en-US" w:eastAsia="zh-CN" w:bidi="ar"/>
        </w:rPr>
      </w:pPr>
      <w:r>
        <w:rPr>
          <w:rFonts w:hint="eastAsia" w:ascii="宋体" w:hAnsi="宋体" w:eastAsia="宋体" w:cs="宋体"/>
          <w:i w:val="0"/>
          <w:iCs w:val="0"/>
          <w:caps w:val="0"/>
          <w:color w:val="333333"/>
          <w:spacing w:val="0"/>
          <w:kern w:val="0"/>
          <w:sz w:val="24"/>
          <w:szCs w:val="24"/>
          <w:shd w:val="clear" w:fill="FFFFFF"/>
          <w:lang w:val="en-US" w:eastAsia="zh-CN" w:bidi="ar"/>
        </w:rPr>
        <w:t>联系电话：15937986265</w:t>
      </w:r>
    </w:p>
    <w:p w14:paraId="0A171F9C">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2.采购机构：洛阳职业技术学院后勤保卫处</w:t>
      </w:r>
    </w:p>
    <w:p w14:paraId="23F3E6DF">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地址：伊滨区科技大道6号</w:t>
      </w:r>
    </w:p>
    <w:p w14:paraId="2AB43B3B">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联系人：陈老师</w:t>
      </w:r>
    </w:p>
    <w:p w14:paraId="1A4AFAC5">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555" w:lineRule="atLeast"/>
        <w:ind w:left="0" w:right="0" w:firstLine="600"/>
        <w:jc w:val="left"/>
        <w:rPr>
          <w:rFonts w:hint="eastAsia" w:ascii="宋体" w:hAnsi="宋体" w:eastAsia="宋体" w:cs="宋体"/>
          <w:color w:val="333333"/>
          <w:sz w:val="24"/>
          <w:szCs w:val="24"/>
        </w:rPr>
      </w:pPr>
      <w:r>
        <w:rPr>
          <w:rFonts w:hint="eastAsia" w:ascii="宋体" w:hAnsi="宋体" w:eastAsia="宋体" w:cs="宋体"/>
          <w:i w:val="0"/>
          <w:iCs w:val="0"/>
          <w:caps w:val="0"/>
          <w:color w:val="333333"/>
          <w:spacing w:val="0"/>
          <w:kern w:val="0"/>
          <w:sz w:val="24"/>
          <w:szCs w:val="24"/>
          <w:shd w:val="clear" w:fill="FFFFFF"/>
          <w:lang w:val="en-US" w:eastAsia="zh-CN" w:bidi="ar"/>
        </w:rPr>
        <w:t>联系电话：13528913207</w:t>
      </w:r>
    </w:p>
    <w:p w14:paraId="4B0666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宋体">
    <w:panose1 w:val="02010600040101010101"/>
    <w:charset w:val="86"/>
    <w:family w:val="auto"/>
    <w:pitch w:val="default"/>
    <w:sig w:usb0="00000287" w:usb1="080F0000" w:usb2="00000000" w:usb3="00000000" w:csb0="0004009F" w:csb1="DFD70000"/>
  </w:font>
  <w:font w:name="微软雅黑 Light">
    <w:panose1 w:val="020B0502040204020203"/>
    <w:charset w:val="86"/>
    <w:family w:val="auto"/>
    <w:pitch w:val="default"/>
    <w:sig w:usb0="80000287" w:usb1="2ACF001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AA0047"/>
    <w:rsid w:val="34994FEF"/>
    <w:rsid w:val="4E8C08AC"/>
    <w:rsid w:val="5BAA0047"/>
    <w:rsid w:val="62B25F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rPr>
      <w:sz w:val="24"/>
    </w:rPr>
  </w:style>
  <w:style w:type="character" w:styleId="7">
    <w:name w:val="Strong"/>
    <w:basedOn w:val="6"/>
    <w:qFormat/>
    <w:uiPriority w:val="0"/>
    <w:rPr>
      <w:b/>
    </w:rPr>
  </w:style>
  <w:style w:type="character" w:styleId="8">
    <w:name w:val="Hyperlink"/>
    <w:basedOn w:val="6"/>
    <w:qFormat/>
    <w:uiPriority w:val="0"/>
    <w:rPr>
      <w:color w:val="0000FF"/>
      <w:u w:val="single"/>
    </w:rPr>
  </w:style>
  <w:style w:type="paragraph" w:styleId="9">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1319</Words>
  <Characters>1423</Characters>
  <Lines>0</Lines>
  <Paragraphs>0</Paragraphs>
  <TotalTime>25</TotalTime>
  <ScaleCrop>false</ScaleCrop>
  <LinksUpToDate>false</LinksUpToDate>
  <CharactersWithSpaces>1423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2025-07-07T02:41:00Z</dcterms:created>
  <dc:creator>周毅</dc:creator>
  <cp:lastModifiedBy>王皓</cp:lastModifiedBy>
  <dcterms:modified xsi:type="dcterms:W3CDTF">2025-07-08T07:36:34Z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E1273B736F80485FBB7A76BC2BFCAD62_11</vt:lpwstr>
  </property>
  <property fmtid="{D5CDD505-2E9C-101B-9397-08002B2CF9AE}" pid="4" name="KSOTemplateDocerSaveRecord">
    <vt:lpwstr>eyJoZGlkIjoiOWY5YmI3ZWY5ZWUxZDk5MWU0NzhkNGYyNzljN2Y3ZTYiLCJ1c2VySWQiOiIxNTYwNDczMzA5In0=</vt:lpwstr>
  </property>
</Properties>
</file>